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33" w:rsidRPr="001262C3" w:rsidRDefault="00B04B33" w:rsidP="00B04B33">
      <w:pPr>
        <w:rPr>
          <w:lang w:val="en-US"/>
        </w:rPr>
      </w:pPr>
    </w:p>
    <w:p w:rsidR="00B04B33" w:rsidRDefault="00B04B33" w:rsidP="00B04B33">
      <w:pPr>
        <w:pStyle w:val="Tabeloverskrift"/>
      </w:pPr>
      <w:r>
        <w:t>Korrektion af udbytteindtægter</w:t>
      </w:r>
    </w:p>
    <w:tbl>
      <w:tblPr>
        <w:tblStyle w:val="Tabel-Gitter"/>
        <w:tblW w:w="7370" w:type="dxa"/>
        <w:tblBorders>
          <w:top w:val="single" w:sz="24" w:space="0" w:color="6F6D5C"/>
          <w:left w:val="none" w:sz="0" w:space="0" w:color="auto"/>
          <w:bottom w:val="single" w:sz="12" w:space="0" w:color="6F6D5C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3544"/>
        <w:gridCol w:w="1913"/>
        <w:gridCol w:w="1913"/>
      </w:tblGrid>
      <w:tr w:rsidR="00B04B33" w:rsidTr="003D6268">
        <w:tc>
          <w:tcPr>
            <w:tcW w:w="3544" w:type="dxa"/>
            <w:tcBorders>
              <w:top w:val="single" w:sz="24" w:space="0" w:color="6F6D5C"/>
              <w:bottom w:val="single" w:sz="6" w:space="0" w:color="6F6D5C"/>
            </w:tcBorders>
            <w:shd w:val="clear" w:color="auto" w:fill="auto"/>
          </w:tcPr>
          <w:p w:rsidR="00B04B33" w:rsidRDefault="00B04B33" w:rsidP="003D6268">
            <w:pPr>
              <w:pStyle w:val="StdCelle"/>
              <w:spacing w:before="80" w:after="40"/>
              <w:jc w:val="left"/>
            </w:pPr>
          </w:p>
        </w:tc>
        <w:tc>
          <w:tcPr>
            <w:tcW w:w="1913" w:type="dxa"/>
            <w:tcBorders>
              <w:top w:val="single" w:sz="24" w:space="0" w:color="6F6D5C"/>
              <w:bottom w:val="single" w:sz="6" w:space="0" w:color="6F6D5C"/>
            </w:tcBorders>
            <w:shd w:val="clear" w:color="auto" w:fill="auto"/>
          </w:tcPr>
          <w:p w:rsidR="00B04B33" w:rsidRDefault="00B04B33" w:rsidP="003D6268">
            <w:pPr>
              <w:pStyle w:val="StdCelle"/>
              <w:spacing w:before="80" w:after="40"/>
            </w:pPr>
            <w:r>
              <w:t>2024</w:t>
            </w:r>
          </w:p>
        </w:tc>
        <w:tc>
          <w:tcPr>
            <w:tcW w:w="1913" w:type="dxa"/>
            <w:tcBorders>
              <w:top w:val="single" w:sz="24" w:space="0" w:color="6F6D5C"/>
              <w:bottom w:val="single" w:sz="6" w:space="0" w:color="6F6D5C"/>
            </w:tcBorders>
            <w:shd w:val="clear" w:color="auto" w:fill="auto"/>
          </w:tcPr>
          <w:p w:rsidR="00B04B33" w:rsidRDefault="00B04B33" w:rsidP="003D6268">
            <w:pPr>
              <w:pStyle w:val="StdCelle"/>
              <w:spacing w:before="80" w:after="40"/>
            </w:pPr>
            <w:r>
              <w:t>2025</w:t>
            </w:r>
          </w:p>
        </w:tc>
      </w:tr>
      <w:tr w:rsidR="00B04B33" w:rsidTr="003D6268">
        <w:tc>
          <w:tcPr>
            <w:tcW w:w="3544" w:type="dxa"/>
            <w:tcBorders>
              <w:top w:val="single" w:sz="6" w:space="0" w:color="6F6D5C"/>
            </w:tcBorders>
            <w:shd w:val="clear" w:color="auto" w:fill="auto"/>
          </w:tcPr>
          <w:p w:rsidR="00B04B33" w:rsidRDefault="00B04B33" w:rsidP="003D6268">
            <w:pPr>
              <w:pStyle w:val="StdCelle"/>
              <w:jc w:val="left"/>
            </w:pPr>
          </w:p>
        </w:tc>
        <w:tc>
          <w:tcPr>
            <w:tcW w:w="3826" w:type="dxa"/>
            <w:gridSpan w:val="2"/>
            <w:tcBorders>
              <w:top w:val="single" w:sz="6" w:space="0" w:color="6F6D5C"/>
            </w:tcBorders>
            <w:shd w:val="clear" w:color="auto" w:fill="auto"/>
          </w:tcPr>
          <w:p w:rsidR="00B04B33" w:rsidRPr="00CC7109" w:rsidRDefault="00B04B33" w:rsidP="003D6268">
            <w:pPr>
              <w:pStyle w:val="EnhedStd"/>
              <w:tabs>
                <w:tab w:val="clear" w:pos="113"/>
                <w:tab w:val="clear" w:pos="227"/>
                <w:tab w:val="clear" w:pos="340"/>
                <w:tab w:val="left" w:pos="1695"/>
                <w:tab w:val="center" w:pos="1967"/>
                <w:tab w:val="left" w:pos="2239"/>
                <w:tab w:val="right" w:pos="3798"/>
              </w:tabs>
              <w:rPr>
                <w:strike/>
              </w:rPr>
            </w:pPr>
            <w:bookmarkStart w:id="0" w:name="test00"/>
            <w:bookmarkEnd w:id="0"/>
            <w:r>
              <w:rPr>
                <w:strike/>
              </w:rPr>
              <w:tab/>
            </w:r>
            <w:r>
              <w:tab/>
              <w:t>mio. kr.</w:t>
            </w:r>
            <w:r>
              <w:tab/>
            </w:r>
            <w:r>
              <w:rPr>
                <w:strike/>
              </w:rPr>
              <w:tab/>
            </w:r>
          </w:p>
        </w:tc>
      </w:tr>
      <w:tr w:rsidR="00B04B33" w:rsidRPr="00CC7109" w:rsidTr="003D6268">
        <w:tc>
          <w:tcPr>
            <w:tcW w:w="3544" w:type="dxa"/>
            <w:shd w:val="clear" w:color="auto" w:fill="auto"/>
          </w:tcPr>
          <w:p w:rsidR="00B04B33" w:rsidRPr="00CC7109" w:rsidRDefault="00B04B33" w:rsidP="003D6268">
            <w:pPr>
              <w:pStyle w:val="StdCelle"/>
              <w:jc w:val="left"/>
              <w:rPr>
                <w:b/>
              </w:rPr>
            </w:pPr>
            <w:r w:rsidRPr="00CC7109">
              <w:rPr>
                <w:b/>
              </w:rPr>
              <w:t>Offentlige finanser</w:t>
            </w:r>
          </w:p>
        </w:tc>
        <w:tc>
          <w:tcPr>
            <w:tcW w:w="1913" w:type="dxa"/>
            <w:shd w:val="clear" w:color="auto" w:fill="auto"/>
          </w:tcPr>
          <w:p w:rsidR="00B04B33" w:rsidRPr="00CC7109" w:rsidRDefault="00B04B33" w:rsidP="003D6268">
            <w:pPr>
              <w:pStyle w:val="StdCelle"/>
              <w:rPr>
                <w:b/>
              </w:rPr>
            </w:pPr>
          </w:p>
        </w:tc>
        <w:tc>
          <w:tcPr>
            <w:tcW w:w="1913" w:type="dxa"/>
            <w:shd w:val="clear" w:color="auto" w:fill="auto"/>
          </w:tcPr>
          <w:p w:rsidR="00B04B33" w:rsidRPr="00CC7109" w:rsidRDefault="00B04B33" w:rsidP="003D6268">
            <w:pPr>
              <w:pStyle w:val="StdCelle"/>
              <w:rPr>
                <w:b/>
              </w:rPr>
            </w:pP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  <w:jc w:val="left"/>
            </w:pPr>
            <w:r>
              <w:t>Udbytteindtægter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  <w:r>
              <w:t>3 799,2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  <w:r>
              <w:t>4 477,0</w:t>
            </w: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  <w:jc w:val="left"/>
            </w:pPr>
            <w:r>
              <w:t>Offentlig saldo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jc w:val="left"/>
            </w:pPr>
            <w:r>
              <w:t xml:space="preserve">  Offentlig forvaltning og service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  <w:r>
              <w:t>123 504,9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  <w:r>
              <w:t>90 924,3</w:t>
            </w: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jc w:val="left"/>
            </w:pPr>
            <w:r>
              <w:t xml:space="preserve">  Statslig forvaltning og service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  <w:r>
              <w:t>112 147,4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  <w:r>
              <w:t>89 748,2</w:t>
            </w: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Pr="00810B87" w:rsidRDefault="00B04B33" w:rsidP="003D6268">
            <w:pPr>
              <w:pStyle w:val="StdCelle"/>
              <w:spacing w:before="120" w:after="120"/>
              <w:jc w:val="left"/>
              <w:rPr>
                <w:b/>
                <w:i/>
              </w:rPr>
            </w:pPr>
            <w:r w:rsidRPr="00810B87">
              <w:rPr>
                <w:b/>
                <w:i/>
              </w:rPr>
              <w:t>Korrektion af udbytteindtægter</w:t>
            </w:r>
          </w:p>
        </w:tc>
        <w:tc>
          <w:tcPr>
            <w:tcW w:w="1913" w:type="dxa"/>
            <w:shd w:val="clear" w:color="auto" w:fill="auto"/>
          </w:tcPr>
          <w:p w:rsidR="00B04B33" w:rsidRPr="00810B87" w:rsidRDefault="00B04B33" w:rsidP="003D6268">
            <w:pPr>
              <w:pStyle w:val="StdCelle"/>
              <w:spacing w:before="120" w:after="120"/>
              <w:rPr>
                <w:b/>
                <w:i/>
              </w:rPr>
            </w:pPr>
            <w:r w:rsidRPr="00810B87">
              <w:rPr>
                <w:b/>
                <w:i/>
              </w:rPr>
              <w:t>-600,0</w:t>
            </w:r>
          </w:p>
        </w:tc>
        <w:tc>
          <w:tcPr>
            <w:tcW w:w="1913" w:type="dxa"/>
            <w:shd w:val="clear" w:color="auto" w:fill="auto"/>
          </w:tcPr>
          <w:p w:rsidR="00B04B33" w:rsidRPr="00810B87" w:rsidRDefault="00B04B33" w:rsidP="003D6268">
            <w:pPr>
              <w:pStyle w:val="StdCelle"/>
              <w:spacing w:before="120" w:after="120"/>
              <w:rPr>
                <w:b/>
                <w:i/>
              </w:rPr>
            </w:pPr>
            <w:r w:rsidRPr="00810B87">
              <w:rPr>
                <w:b/>
                <w:i/>
              </w:rPr>
              <w:t>-700,0</w:t>
            </w: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Pr="00CC7109" w:rsidRDefault="00B04B33" w:rsidP="003D6268">
            <w:pPr>
              <w:pStyle w:val="StdCelle"/>
              <w:jc w:val="left"/>
              <w:rPr>
                <w:b/>
              </w:rPr>
            </w:pPr>
            <w:r>
              <w:rPr>
                <w:b/>
              </w:rPr>
              <w:t>EDP-indberetningen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  <w:jc w:val="left"/>
            </w:pPr>
            <w:r>
              <w:t>Udbytteindtægter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  <w:r>
              <w:t>3 199,2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  <w:r>
              <w:t>3 777,0</w:t>
            </w: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  <w:jc w:val="left"/>
            </w:pPr>
            <w:r>
              <w:t>Offentlig saldo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before="60"/>
            </w:pP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jc w:val="left"/>
            </w:pPr>
            <w:r>
              <w:t xml:space="preserve">  Offentlig forvaltning og service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  <w:r>
              <w:t>122 904,9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</w:pPr>
            <w:r>
              <w:t>90 224,3</w:t>
            </w:r>
          </w:p>
        </w:tc>
      </w:tr>
      <w:tr w:rsidR="00B04B33" w:rsidTr="003D6268">
        <w:tc>
          <w:tcPr>
            <w:tcW w:w="3544" w:type="dxa"/>
            <w:shd w:val="clear" w:color="auto" w:fill="auto"/>
          </w:tcPr>
          <w:p w:rsidR="00B04B33" w:rsidRDefault="00B04B33" w:rsidP="003D6268">
            <w:pPr>
              <w:pStyle w:val="StdCelle"/>
              <w:spacing w:after="80"/>
              <w:jc w:val="left"/>
            </w:pPr>
            <w:r>
              <w:t xml:space="preserve">  Statslig forvaltning og service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after="80"/>
            </w:pPr>
            <w:r>
              <w:t>111 547,4</w:t>
            </w:r>
          </w:p>
        </w:tc>
        <w:tc>
          <w:tcPr>
            <w:tcW w:w="1913" w:type="dxa"/>
            <w:shd w:val="clear" w:color="auto" w:fill="auto"/>
          </w:tcPr>
          <w:p w:rsidR="00B04B33" w:rsidRDefault="00B04B33" w:rsidP="003D6268">
            <w:pPr>
              <w:pStyle w:val="StdCelle"/>
              <w:spacing w:after="80"/>
            </w:pPr>
            <w:r>
              <w:t>89 048,2</w:t>
            </w:r>
          </w:p>
        </w:tc>
        <w:bookmarkStart w:id="1" w:name="_GoBack"/>
        <w:bookmarkEnd w:id="1"/>
      </w:tr>
    </w:tbl>
    <w:p w:rsidR="00211F76" w:rsidRDefault="00211F76"/>
    <w:sectPr w:rsidR="00211F7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2F5"/>
    <w:rsid w:val="000C42F5"/>
    <w:rsid w:val="00211F76"/>
    <w:rsid w:val="00B0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033B2-6EBF-4D1D-AD62-AFC7F6E1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B33"/>
    <w:pPr>
      <w:spacing w:after="0" w:line="264" w:lineRule="auto"/>
      <w:jc w:val="both"/>
    </w:pPr>
    <w:rPr>
      <w:rFonts w:ascii="Georgia" w:eastAsia="Times New Roman" w:hAnsi="Georgia" w:cs="Times New Roman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EnhedStd">
    <w:name w:val="EnhedStd"/>
    <w:basedOn w:val="Normal"/>
    <w:next w:val="Normal"/>
    <w:rsid w:val="00B04B33"/>
    <w:pPr>
      <w:tabs>
        <w:tab w:val="left" w:pos="113"/>
        <w:tab w:val="left" w:pos="227"/>
        <w:tab w:val="left" w:pos="340"/>
      </w:tabs>
      <w:spacing w:before="80" w:after="80"/>
      <w:ind w:left="86"/>
    </w:pPr>
    <w:rPr>
      <w:rFonts w:ascii="Arial Narrow" w:hAnsi="Arial Narrow"/>
      <w:sz w:val="16"/>
    </w:rPr>
  </w:style>
  <w:style w:type="paragraph" w:customStyle="1" w:styleId="StdCelle">
    <w:name w:val="StdCelle"/>
    <w:basedOn w:val="Normal"/>
    <w:rsid w:val="00B04B33"/>
    <w:pPr>
      <w:tabs>
        <w:tab w:val="left" w:pos="113"/>
        <w:tab w:val="left" w:pos="227"/>
        <w:tab w:val="left" w:pos="340"/>
      </w:tabs>
      <w:jc w:val="right"/>
    </w:pPr>
    <w:rPr>
      <w:rFonts w:ascii="Arial Narrow" w:hAnsi="Arial Narrow"/>
      <w:sz w:val="18"/>
    </w:rPr>
  </w:style>
  <w:style w:type="paragraph" w:customStyle="1" w:styleId="Tabeloverskrift">
    <w:name w:val="Tabeloverskrift"/>
    <w:basedOn w:val="Normal"/>
    <w:next w:val="Normal"/>
    <w:link w:val="TabeloverskriftTegn"/>
    <w:rsid w:val="00B04B33"/>
    <w:pPr>
      <w:keepNext/>
      <w:keepLines/>
      <w:spacing w:after="80"/>
      <w:jc w:val="left"/>
    </w:pPr>
    <w:rPr>
      <w:rFonts w:ascii="Arial Narrow" w:hAnsi="Arial Narrow"/>
      <w:b/>
    </w:rPr>
  </w:style>
  <w:style w:type="table" w:styleId="Tabel-Gitter">
    <w:name w:val="Table Grid"/>
    <w:basedOn w:val="Tabel-Normal"/>
    <w:uiPriority w:val="59"/>
    <w:rsid w:val="00B04B33"/>
    <w:pPr>
      <w:overflowPunct w:val="0"/>
      <w:autoSpaceDE w:val="0"/>
      <w:autoSpaceDN w:val="0"/>
      <w:adjustRightInd w:val="0"/>
      <w:spacing w:after="0" w:line="216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overskriftTegn">
    <w:name w:val="Tabeloverskrift Tegn"/>
    <w:link w:val="Tabeloverskrift"/>
    <w:rsid w:val="00B04B33"/>
    <w:rPr>
      <w:rFonts w:ascii="Arial Narrow" w:eastAsia="Times New Roman" w:hAnsi="Arial Narrow" w:cs="Times New Roman"/>
      <w:b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409</Characters>
  <Application>Microsoft Office Word</Application>
  <DocSecurity>0</DocSecurity>
  <Lines>3</Lines>
  <Paragraphs>1</Paragraphs>
  <ScaleCrop>false</ScaleCrop>
  <Company>Danmarks Statistik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Gjermansen</dc:creator>
  <cp:keywords/>
  <dc:description/>
  <cp:lastModifiedBy>Helene Gjermansen</cp:lastModifiedBy>
  <cp:revision>2</cp:revision>
  <dcterms:created xsi:type="dcterms:W3CDTF">2026-10-23T06:35:00Z</dcterms:created>
  <dcterms:modified xsi:type="dcterms:W3CDTF">2026-10-23T06:36:00Z</dcterms:modified>
</cp:coreProperties>
</file>